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A1" w:rsidRPr="008444BE" w:rsidRDefault="005916A1" w:rsidP="005916A1">
      <w:pPr>
        <w:jc w:val="center"/>
        <w:rPr>
          <w:rFonts w:eastAsia="Times New Roman" w:cs="Times New Roman"/>
          <w:b/>
        </w:rPr>
      </w:pPr>
      <w:r w:rsidRPr="008444BE">
        <w:rPr>
          <w:rFonts w:eastAsia="Times New Roman" w:cs="Times New Roman"/>
          <w:b/>
        </w:rPr>
        <w:t>Városi Könyvtár és Művelődési- Felnőttképzési Központ</w:t>
      </w:r>
    </w:p>
    <w:p w:rsidR="005916A1" w:rsidRPr="008444BE" w:rsidRDefault="005916A1" w:rsidP="005916A1">
      <w:pPr>
        <w:spacing w:after="0" w:line="240" w:lineRule="auto"/>
        <w:jc w:val="center"/>
        <w:rPr>
          <w:rFonts w:eastAsia="Times New Roman" w:cs="Times New Roman"/>
          <w:b/>
          <w:shadow/>
        </w:rPr>
      </w:pPr>
      <w:r w:rsidRPr="008444BE">
        <w:rPr>
          <w:rFonts w:eastAsia="Times New Roman" w:cs="Times New Roman"/>
          <w:b/>
          <w:shadow/>
        </w:rPr>
        <w:t>ALAPÍTÓ OKIRAT</w:t>
      </w:r>
    </w:p>
    <w:p w:rsidR="005916A1" w:rsidRPr="008444BE" w:rsidRDefault="005916A1" w:rsidP="005916A1">
      <w:pPr>
        <w:spacing w:after="0" w:line="240" w:lineRule="auto"/>
        <w:jc w:val="center"/>
        <w:rPr>
          <w:rFonts w:eastAsia="Times New Roman" w:cs="Times New Roman"/>
          <w:b/>
          <w:shadow/>
        </w:rPr>
      </w:pPr>
    </w:p>
    <w:p w:rsidR="005916A1" w:rsidRPr="008444BE" w:rsidRDefault="005916A1" w:rsidP="005916A1">
      <w:pPr>
        <w:spacing w:after="0" w:line="240" w:lineRule="auto"/>
        <w:jc w:val="both"/>
        <w:rPr>
          <w:rFonts w:eastAsia="Times New Roman" w:cs="Times New Roman"/>
          <w:b/>
          <w:i/>
        </w:rPr>
      </w:pPr>
    </w:p>
    <w:p w:rsidR="005916A1" w:rsidRPr="008444BE" w:rsidRDefault="005916A1" w:rsidP="005916A1">
      <w:pPr>
        <w:spacing w:after="0" w:line="240" w:lineRule="auto"/>
        <w:ind w:left="2977" w:hanging="2977"/>
        <w:jc w:val="both"/>
        <w:rPr>
          <w:rFonts w:eastAsia="Times New Roman" w:cs="Times New Roman"/>
          <w:b/>
          <w:strike/>
        </w:rPr>
      </w:pPr>
      <w:r w:rsidRPr="008444BE">
        <w:rPr>
          <w:rFonts w:eastAsia="Times New Roman" w:cs="Times New Roman"/>
          <w:b/>
          <w:i/>
        </w:rPr>
        <w:t>A költségvetési szerv neve:</w:t>
      </w:r>
      <w:r w:rsidRPr="008444BE">
        <w:rPr>
          <w:rFonts w:eastAsia="Times New Roman" w:cs="Times New Roman"/>
        </w:rPr>
        <w:t xml:space="preserve"> </w:t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  <w:b/>
        </w:rPr>
        <w:t xml:space="preserve">Városi Könyvtár és Művelődési- Felnőttképzési Központ </w:t>
      </w:r>
    </w:p>
    <w:p w:rsidR="005916A1" w:rsidRPr="008444BE" w:rsidRDefault="005916A1" w:rsidP="005916A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5916A1" w:rsidRPr="008444BE" w:rsidRDefault="005916A1" w:rsidP="005916A1">
      <w:pPr>
        <w:spacing w:after="0" w:line="240" w:lineRule="auto"/>
        <w:jc w:val="both"/>
        <w:rPr>
          <w:rFonts w:eastAsia="Times New Roman" w:cs="Times New Roman"/>
          <w:i/>
        </w:rPr>
      </w:pPr>
      <w:r w:rsidRPr="008444BE">
        <w:rPr>
          <w:rFonts w:eastAsia="Times New Roman" w:cs="Times New Roman"/>
          <w:b/>
          <w:i/>
        </w:rPr>
        <w:t>Törzsszáma:</w:t>
      </w:r>
      <w:r w:rsidRPr="008444BE">
        <w:rPr>
          <w:rFonts w:eastAsia="Times New Roman" w:cs="Times New Roman"/>
          <w:b/>
          <w:i/>
        </w:rPr>
        <w:tab/>
      </w:r>
      <w:r w:rsidRPr="008444BE">
        <w:rPr>
          <w:rFonts w:eastAsia="Times New Roman" w:cs="Times New Roman"/>
          <w:b/>
          <w:i/>
        </w:rPr>
        <w:tab/>
      </w:r>
      <w:r w:rsidRPr="008444BE">
        <w:rPr>
          <w:rFonts w:eastAsia="Times New Roman" w:cs="Times New Roman"/>
          <w:b/>
          <w:i/>
        </w:rPr>
        <w:tab/>
      </w:r>
      <w:r w:rsidRPr="008444BE">
        <w:rPr>
          <w:rFonts w:eastAsia="Times New Roman" w:cs="Times New Roman"/>
          <w:i/>
        </w:rPr>
        <w:t xml:space="preserve">558611 </w:t>
      </w:r>
    </w:p>
    <w:p w:rsidR="005916A1" w:rsidRPr="008444BE" w:rsidRDefault="005916A1" w:rsidP="005916A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5916A1" w:rsidRPr="008444BE" w:rsidRDefault="005916A1" w:rsidP="005916A1">
      <w:pPr>
        <w:spacing w:after="0" w:line="240" w:lineRule="auto"/>
        <w:jc w:val="both"/>
        <w:rPr>
          <w:rFonts w:eastAsia="Times New Roman" w:cs="Times New Roman"/>
          <w:i/>
        </w:rPr>
      </w:pPr>
      <w:r w:rsidRPr="008444BE">
        <w:rPr>
          <w:rFonts w:eastAsia="Times New Roman" w:cs="Times New Roman"/>
          <w:b/>
          <w:i/>
        </w:rPr>
        <w:t>TB nyilvántartási száma:</w:t>
      </w:r>
      <w:r w:rsidRPr="008444BE">
        <w:rPr>
          <w:rFonts w:eastAsia="Times New Roman" w:cs="Times New Roman"/>
          <w:i/>
        </w:rPr>
        <w:tab/>
        <w:t>119913216</w:t>
      </w:r>
    </w:p>
    <w:p w:rsidR="005916A1" w:rsidRPr="008444BE" w:rsidRDefault="005916A1" w:rsidP="005916A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5916A1" w:rsidRPr="008444BE" w:rsidRDefault="005916A1" w:rsidP="005916A1">
      <w:pPr>
        <w:spacing w:after="0" w:line="240" w:lineRule="auto"/>
        <w:jc w:val="both"/>
        <w:rPr>
          <w:rFonts w:eastAsia="Times New Roman" w:cs="Times New Roman"/>
          <w:i/>
        </w:rPr>
      </w:pPr>
      <w:r w:rsidRPr="008444BE">
        <w:rPr>
          <w:rFonts w:eastAsia="Times New Roman" w:cs="Times New Roman"/>
          <w:b/>
          <w:i/>
        </w:rPr>
        <w:t>KSH törzsszáma:</w:t>
      </w:r>
      <w:r w:rsidRPr="008444BE">
        <w:rPr>
          <w:rFonts w:eastAsia="Times New Roman" w:cs="Times New Roman"/>
          <w:b/>
          <w:i/>
        </w:rPr>
        <w:tab/>
      </w:r>
      <w:r w:rsidRPr="008444BE">
        <w:rPr>
          <w:rFonts w:eastAsia="Times New Roman" w:cs="Times New Roman"/>
          <w:b/>
          <w:i/>
        </w:rPr>
        <w:tab/>
      </w:r>
      <w:r w:rsidRPr="008444BE">
        <w:rPr>
          <w:rFonts w:eastAsia="Times New Roman" w:cs="Times New Roman"/>
          <w:i/>
        </w:rPr>
        <w:t>15558619</w:t>
      </w:r>
    </w:p>
    <w:p w:rsidR="005916A1" w:rsidRPr="008444BE" w:rsidRDefault="005916A1" w:rsidP="005916A1">
      <w:pPr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 xml:space="preserve">         </w:t>
      </w:r>
    </w:p>
    <w:p w:rsidR="005916A1" w:rsidRPr="008444BE" w:rsidRDefault="005916A1" w:rsidP="005916A1">
      <w:pPr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  <w:b/>
          <w:i/>
        </w:rPr>
        <w:t>S z é k h e l y e</w:t>
      </w:r>
      <w:r w:rsidRPr="008444BE">
        <w:rPr>
          <w:rFonts w:eastAsia="Times New Roman" w:cs="Times New Roman"/>
          <w:b/>
        </w:rPr>
        <w:t xml:space="preserve">: </w:t>
      </w:r>
      <w:r w:rsidRPr="008444BE">
        <w:rPr>
          <w:rFonts w:eastAsia="Times New Roman" w:cs="Times New Roman"/>
          <w:b/>
        </w:rPr>
        <w:tab/>
      </w:r>
      <w:r w:rsidRPr="008444BE">
        <w:rPr>
          <w:rFonts w:eastAsia="Times New Roman" w:cs="Times New Roman"/>
          <w:b/>
        </w:rPr>
        <w:tab/>
        <w:t xml:space="preserve"> </w:t>
      </w:r>
      <w:r w:rsidRPr="008444BE">
        <w:rPr>
          <w:rFonts w:eastAsia="Times New Roman" w:cs="Times New Roman"/>
        </w:rPr>
        <w:t xml:space="preserve">Zalaszentgrót, Batthyány u. 9. </w:t>
      </w:r>
    </w:p>
    <w:p w:rsidR="005916A1" w:rsidRPr="008444BE" w:rsidRDefault="005916A1" w:rsidP="005916A1">
      <w:pPr>
        <w:spacing w:after="0" w:line="240" w:lineRule="auto"/>
        <w:jc w:val="both"/>
        <w:rPr>
          <w:rFonts w:eastAsia="Times New Roman" w:cs="Times New Roman"/>
        </w:rPr>
      </w:pPr>
    </w:p>
    <w:p w:rsidR="005916A1" w:rsidRPr="008444BE" w:rsidRDefault="005916A1" w:rsidP="005916A1">
      <w:pPr>
        <w:spacing w:after="0" w:line="240" w:lineRule="auto"/>
        <w:rPr>
          <w:rFonts w:eastAsia="Times New Roman" w:cs="Times New Roman"/>
        </w:rPr>
      </w:pPr>
      <w:r w:rsidRPr="008444BE">
        <w:rPr>
          <w:rFonts w:eastAsia="Times New Roman" w:cs="Times New Roman"/>
          <w:b/>
          <w:i/>
        </w:rPr>
        <w:t>Telephelyei:</w:t>
      </w:r>
      <w:r w:rsidRPr="008444BE">
        <w:rPr>
          <w:rFonts w:eastAsia="Times New Roman" w:cs="Times New Roman"/>
          <w:i/>
        </w:rPr>
        <w:t xml:space="preserve"> </w:t>
      </w:r>
      <w:r w:rsidRPr="008444BE">
        <w:rPr>
          <w:rFonts w:eastAsia="Times New Roman" w:cs="Times New Roman"/>
          <w:i/>
        </w:rPr>
        <w:tab/>
      </w:r>
      <w:r w:rsidRPr="008444BE">
        <w:rPr>
          <w:rFonts w:eastAsia="Times New Roman" w:cs="Times New Roman"/>
          <w:i/>
        </w:rPr>
        <w:tab/>
      </w:r>
      <w:r w:rsidRPr="008444BE">
        <w:rPr>
          <w:rFonts w:eastAsia="Times New Roman" w:cs="Times New Roman"/>
          <w:i/>
        </w:rPr>
        <w:tab/>
      </w:r>
      <w:r w:rsidRPr="008444BE">
        <w:rPr>
          <w:rFonts w:eastAsia="Times New Roman" w:cs="Times New Roman"/>
        </w:rPr>
        <w:t>8790 Zalaszentgrót, Bocskai u. 1.</w:t>
      </w:r>
    </w:p>
    <w:p w:rsidR="005916A1" w:rsidRPr="008444BE" w:rsidRDefault="005916A1" w:rsidP="005916A1">
      <w:pPr>
        <w:spacing w:after="0" w:line="240" w:lineRule="auto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8790 Zalaszentgrót, Hegy u. 10.</w:t>
      </w:r>
    </w:p>
    <w:p w:rsidR="005916A1" w:rsidRPr="008444BE" w:rsidRDefault="005916A1" w:rsidP="005916A1">
      <w:pPr>
        <w:spacing w:after="0" w:line="240" w:lineRule="auto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8790 Zalaszentgrót, Akácfa u. 43.</w:t>
      </w:r>
    </w:p>
    <w:p w:rsidR="005916A1" w:rsidRPr="008444BE" w:rsidRDefault="005916A1" w:rsidP="005916A1">
      <w:pPr>
        <w:spacing w:after="0" w:line="240" w:lineRule="auto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8795 Zalaszentgrót, Váci u. 1/B</w:t>
      </w:r>
    </w:p>
    <w:p w:rsidR="005916A1" w:rsidRPr="008444BE" w:rsidRDefault="005916A1" w:rsidP="005916A1">
      <w:pPr>
        <w:spacing w:after="0" w:line="240" w:lineRule="auto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8785 Zalaszentgrót, Koppányi u. 58.</w:t>
      </w:r>
    </w:p>
    <w:p w:rsidR="005916A1" w:rsidRPr="008444BE" w:rsidRDefault="005916A1" w:rsidP="005916A1">
      <w:pPr>
        <w:spacing w:after="0" w:line="240" w:lineRule="auto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8789 Zalaszentgrót, Hévízi u. 35.</w:t>
      </w:r>
    </w:p>
    <w:p w:rsidR="005916A1" w:rsidRPr="008444BE" w:rsidRDefault="005916A1" w:rsidP="005916A1">
      <w:pPr>
        <w:spacing w:after="0" w:line="240" w:lineRule="auto"/>
        <w:jc w:val="both"/>
        <w:rPr>
          <w:rFonts w:eastAsia="Times New Roman" w:cs="Times New Roman"/>
          <w:b/>
          <w:i/>
        </w:rPr>
      </w:pPr>
    </w:p>
    <w:p w:rsidR="005916A1" w:rsidRPr="008444BE" w:rsidRDefault="005916A1" w:rsidP="005916A1">
      <w:pPr>
        <w:spacing w:after="0" w:line="240" w:lineRule="auto"/>
        <w:jc w:val="both"/>
        <w:rPr>
          <w:rFonts w:eastAsia="Times New Roman" w:cs="Times New Roman"/>
          <w:b/>
          <w:i/>
        </w:rPr>
      </w:pPr>
      <w:r w:rsidRPr="008444BE">
        <w:rPr>
          <w:rFonts w:eastAsia="Times New Roman" w:cs="Times New Roman"/>
          <w:b/>
          <w:i/>
        </w:rPr>
        <w:t xml:space="preserve">Jogszabályban meghatározott közfeladata: </w:t>
      </w:r>
    </w:p>
    <w:p w:rsidR="005916A1" w:rsidRPr="008444BE" w:rsidRDefault="005916A1" w:rsidP="005916A1">
      <w:pPr>
        <w:spacing w:after="0" w:line="240" w:lineRule="auto"/>
        <w:jc w:val="both"/>
        <w:rPr>
          <w:rFonts w:eastAsia="Times New Roman" w:cs="Times New Roman"/>
        </w:rPr>
      </w:pPr>
    </w:p>
    <w:p w:rsidR="005916A1" w:rsidRPr="008444BE" w:rsidRDefault="005916A1" w:rsidP="005916A1">
      <w:pPr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 xml:space="preserve">Kötelező feladat: Közművelődési és könyvtári tevékenység </w:t>
      </w:r>
    </w:p>
    <w:p w:rsidR="005916A1" w:rsidRPr="008444BE" w:rsidRDefault="005916A1" w:rsidP="005916A1">
      <w:pPr>
        <w:spacing w:after="0" w:line="240" w:lineRule="auto"/>
        <w:jc w:val="both"/>
        <w:rPr>
          <w:rFonts w:eastAsia="Times New Roman" w:cs="Times New Roman"/>
          <w:bCs/>
          <w:iCs/>
        </w:rPr>
      </w:pPr>
    </w:p>
    <w:p w:rsidR="005916A1" w:rsidRPr="008444BE" w:rsidRDefault="005916A1" w:rsidP="005916A1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</w:rPr>
      </w:pPr>
      <w:r w:rsidRPr="008444BE">
        <w:rPr>
          <w:rFonts w:eastAsia="Times New Roman" w:cs="Times New Roman"/>
          <w:b/>
          <w:bCs/>
          <w:i/>
          <w:iCs/>
        </w:rPr>
        <w:t>Az alapítói és fenntartói jogokat gyakorló szerv:</w:t>
      </w:r>
    </w:p>
    <w:p w:rsidR="005916A1" w:rsidRPr="008444BE" w:rsidRDefault="005916A1" w:rsidP="005916A1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</w:rPr>
      </w:pPr>
    </w:p>
    <w:p w:rsidR="005916A1" w:rsidRPr="008444BE" w:rsidRDefault="005916A1" w:rsidP="005916A1">
      <w:pPr>
        <w:spacing w:after="0" w:line="240" w:lineRule="auto"/>
        <w:ind w:left="2340"/>
        <w:rPr>
          <w:rFonts w:eastAsia="Times New Roman" w:cs="Times New Roman"/>
          <w:bCs/>
          <w:iCs/>
        </w:rPr>
      </w:pPr>
      <w:r w:rsidRPr="008444BE">
        <w:rPr>
          <w:rFonts w:eastAsia="Times New Roman" w:cs="Times New Roman"/>
          <w:bCs/>
          <w:iCs/>
        </w:rPr>
        <w:t>Zalaszentgrót Város Önkormányzata</w:t>
      </w:r>
    </w:p>
    <w:p w:rsidR="005916A1" w:rsidRPr="008444BE" w:rsidRDefault="005916A1" w:rsidP="005916A1">
      <w:pPr>
        <w:spacing w:after="0" w:line="240" w:lineRule="auto"/>
        <w:ind w:left="2340"/>
        <w:rPr>
          <w:rFonts w:eastAsia="Times New Roman" w:cs="Times New Roman"/>
          <w:bCs/>
          <w:iCs/>
        </w:rPr>
      </w:pPr>
      <w:r w:rsidRPr="008444BE">
        <w:rPr>
          <w:rFonts w:eastAsia="Times New Roman" w:cs="Times New Roman"/>
        </w:rPr>
        <w:t xml:space="preserve">8790 Zalaszentgrót, Dózsa </w:t>
      </w:r>
      <w:proofErr w:type="spellStart"/>
      <w:r w:rsidRPr="008444BE">
        <w:rPr>
          <w:rFonts w:eastAsia="Times New Roman" w:cs="Times New Roman"/>
        </w:rPr>
        <w:t>Gy</w:t>
      </w:r>
      <w:proofErr w:type="spellEnd"/>
      <w:r w:rsidRPr="008444BE">
        <w:rPr>
          <w:rFonts w:eastAsia="Times New Roman" w:cs="Times New Roman"/>
        </w:rPr>
        <w:t xml:space="preserve">. </w:t>
      </w:r>
      <w:proofErr w:type="gramStart"/>
      <w:r w:rsidRPr="008444BE">
        <w:rPr>
          <w:rFonts w:eastAsia="Times New Roman" w:cs="Times New Roman"/>
        </w:rPr>
        <w:t>u.</w:t>
      </w:r>
      <w:proofErr w:type="gramEnd"/>
      <w:r w:rsidRPr="008444BE">
        <w:rPr>
          <w:rFonts w:eastAsia="Times New Roman" w:cs="Times New Roman"/>
        </w:rPr>
        <w:t xml:space="preserve"> 1.</w:t>
      </w:r>
    </w:p>
    <w:p w:rsidR="005916A1" w:rsidRPr="008444BE" w:rsidRDefault="005916A1" w:rsidP="005916A1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5916A1" w:rsidRPr="008444BE" w:rsidRDefault="005916A1" w:rsidP="005916A1">
      <w:pPr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  <w:b/>
          <w:i/>
        </w:rPr>
        <w:t>Az alapítás dátuma:</w:t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1968.05.29.</w:t>
      </w:r>
    </w:p>
    <w:p w:rsidR="005916A1" w:rsidRPr="008444BE" w:rsidRDefault="005916A1" w:rsidP="005916A1">
      <w:pPr>
        <w:spacing w:after="0" w:line="240" w:lineRule="auto"/>
        <w:jc w:val="both"/>
        <w:rPr>
          <w:rFonts w:eastAsia="Times New Roman" w:cs="Times New Roman"/>
          <w:b/>
          <w:i/>
        </w:rPr>
      </w:pPr>
    </w:p>
    <w:p w:rsidR="005916A1" w:rsidRPr="008444BE" w:rsidRDefault="005916A1" w:rsidP="005916A1">
      <w:pPr>
        <w:spacing w:after="0" w:line="240" w:lineRule="auto"/>
        <w:jc w:val="both"/>
        <w:rPr>
          <w:rFonts w:eastAsia="Times New Roman" w:cs="Times New Roman"/>
          <w:b/>
          <w:i/>
        </w:rPr>
      </w:pPr>
      <w:r w:rsidRPr="008444BE">
        <w:rPr>
          <w:rFonts w:eastAsia="Times New Roman" w:cs="Times New Roman"/>
          <w:b/>
          <w:i/>
        </w:rPr>
        <w:t xml:space="preserve">Irányító szerve: </w:t>
      </w:r>
    </w:p>
    <w:p w:rsidR="005916A1" w:rsidRPr="008444BE" w:rsidRDefault="005916A1" w:rsidP="005916A1">
      <w:pPr>
        <w:spacing w:after="0" w:line="240" w:lineRule="auto"/>
        <w:ind w:left="900" w:firstLine="801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 xml:space="preserve">Zalaszentgrót Városi Önkormányzat Képviselő-testülete </w:t>
      </w:r>
    </w:p>
    <w:p w:rsidR="005916A1" w:rsidRPr="008444BE" w:rsidRDefault="005916A1" w:rsidP="005916A1">
      <w:pPr>
        <w:spacing w:after="0" w:line="240" w:lineRule="auto"/>
        <w:ind w:left="900" w:firstLine="801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 xml:space="preserve">8790 Zalaszentgrót Dózsa </w:t>
      </w:r>
      <w:proofErr w:type="spellStart"/>
      <w:r w:rsidRPr="008444BE">
        <w:rPr>
          <w:rFonts w:eastAsia="Times New Roman" w:cs="Times New Roman"/>
        </w:rPr>
        <w:t>Gy</w:t>
      </w:r>
      <w:proofErr w:type="spellEnd"/>
      <w:r w:rsidRPr="008444BE">
        <w:rPr>
          <w:rFonts w:eastAsia="Times New Roman" w:cs="Times New Roman"/>
        </w:rPr>
        <w:t xml:space="preserve">. </w:t>
      </w:r>
      <w:proofErr w:type="gramStart"/>
      <w:r w:rsidRPr="008444BE">
        <w:rPr>
          <w:rFonts w:eastAsia="Times New Roman" w:cs="Times New Roman"/>
        </w:rPr>
        <w:t>u.</w:t>
      </w:r>
      <w:proofErr w:type="gramEnd"/>
      <w:r w:rsidRPr="008444BE">
        <w:rPr>
          <w:rFonts w:eastAsia="Times New Roman" w:cs="Times New Roman"/>
        </w:rPr>
        <w:t xml:space="preserve"> 1.</w:t>
      </w:r>
    </w:p>
    <w:p w:rsidR="005916A1" w:rsidRPr="008444BE" w:rsidRDefault="005916A1" w:rsidP="005916A1">
      <w:pPr>
        <w:spacing w:after="0" w:line="240" w:lineRule="auto"/>
        <w:jc w:val="both"/>
        <w:rPr>
          <w:rFonts w:eastAsia="Times New Roman" w:cs="Times New Roman"/>
          <w:b/>
          <w:i/>
        </w:rPr>
      </w:pPr>
    </w:p>
    <w:p w:rsidR="005916A1" w:rsidRPr="008444BE" w:rsidRDefault="005916A1" w:rsidP="005916A1">
      <w:pPr>
        <w:spacing w:after="0" w:line="240" w:lineRule="auto"/>
        <w:ind w:left="3540" w:hanging="3540"/>
        <w:jc w:val="both"/>
        <w:rPr>
          <w:rFonts w:eastAsia="Times New Roman" w:cs="Times New Roman"/>
          <w:b/>
        </w:rPr>
      </w:pPr>
      <w:r w:rsidRPr="008444BE">
        <w:rPr>
          <w:rFonts w:eastAsia="Times New Roman" w:cs="Times New Roman"/>
          <w:b/>
          <w:i/>
        </w:rPr>
        <w:t>Az intézmény számlavezetője:</w:t>
      </w:r>
      <w:r w:rsidRPr="008444BE">
        <w:rPr>
          <w:rFonts w:eastAsia="Times New Roman" w:cs="Times New Roman"/>
          <w:b/>
        </w:rPr>
        <w:tab/>
      </w:r>
      <w:r w:rsidRPr="008444BE">
        <w:rPr>
          <w:rFonts w:eastAsia="Times New Roman" w:cs="Times New Roman"/>
        </w:rPr>
        <w:t>OTP és Kereskedelmi Bank Rt Zalaszentgróti Fiókja.</w:t>
      </w:r>
    </w:p>
    <w:p w:rsidR="005916A1" w:rsidRPr="008444BE" w:rsidRDefault="005916A1" w:rsidP="005916A1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5916A1" w:rsidRPr="008444BE" w:rsidRDefault="005916A1" w:rsidP="005916A1">
      <w:pPr>
        <w:spacing w:after="0" w:line="240" w:lineRule="auto"/>
        <w:ind w:left="3540" w:hanging="3540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  <w:b/>
          <w:i/>
        </w:rPr>
        <w:t>Az intézmény vezetőjének kinevezési rendje:</w:t>
      </w:r>
      <w:r w:rsidRPr="008444BE">
        <w:rPr>
          <w:rFonts w:eastAsia="Times New Roman" w:cs="Times New Roman"/>
          <w:b/>
        </w:rPr>
        <w:t xml:space="preserve"> </w:t>
      </w:r>
      <w:r w:rsidRPr="008444BE">
        <w:rPr>
          <w:rFonts w:eastAsia="Times New Roman" w:cs="Times New Roman"/>
        </w:rPr>
        <w:t xml:space="preserve">Zalaszentgrót Városi Önkormányzat Képviselő-testületének kizárólagos hatáskörébe tartozó igazgatói kinevezés, magasabb vezetői megbízás a közalkalmazottak jogállásáról szóló 1992. évi </w:t>
      </w:r>
      <w:proofErr w:type="spellStart"/>
      <w:r w:rsidRPr="008444BE">
        <w:rPr>
          <w:rFonts w:eastAsia="Times New Roman" w:cs="Times New Roman"/>
        </w:rPr>
        <w:t>XXXIII.tv</w:t>
      </w:r>
      <w:proofErr w:type="spellEnd"/>
      <w:r w:rsidRPr="008444BE">
        <w:rPr>
          <w:rFonts w:eastAsia="Times New Roman" w:cs="Times New Roman"/>
        </w:rPr>
        <w:t xml:space="preserve">. </w:t>
      </w:r>
      <w:proofErr w:type="gramStart"/>
      <w:r w:rsidRPr="008444BE">
        <w:rPr>
          <w:rFonts w:eastAsia="Times New Roman" w:cs="Times New Roman"/>
        </w:rPr>
        <w:t>végrehajtásáról</w:t>
      </w:r>
      <w:proofErr w:type="gramEnd"/>
      <w:r w:rsidRPr="008444BE">
        <w:rPr>
          <w:rFonts w:eastAsia="Times New Roman" w:cs="Times New Roman"/>
        </w:rPr>
        <w:t xml:space="preserve"> rendelkező 150/1992.(XI.20.) </w:t>
      </w:r>
      <w:proofErr w:type="spellStart"/>
      <w:r w:rsidRPr="008444BE">
        <w:rPr>
          <w:rFonts w:eastAsia="Times New Roman" w:cs="Times New Roman"/>
        </w:rPr>
        <w:t>Korm.r</w:t>
      </w:r>
      <w:proofErr w:type="spellEnd"/>
      <w:r w:rsidRPr="008444BE">
        <w:rPr>
          <w:rFonts w:eastAsia="Times New Roman" w:cs="Times New Roman"/>
        </w:rPr>
        <w:t xml:space="preserve">. </w:t>
      </w:r>
      <w:proofErr w:type="gramStart"/>
      <w:r w:rsidRPr="008444BE">
        <w:rPr>
          <w:rFonts w:eastAsia="Times New Roman" w:cs="Times New Roman"/>
        </w:rPr>
        <w:t>alapján</w:t>
      </w:r>
      <w:proofErr w:type="gramEnd"/>
      <w:r w:rsidRPr="008444BE">
        <w:rPr>
          <w:rFonts w:eastAsia="Times New Roman" w:cs="Times New Roman"/>
        </w:rPr>
        <w:t>.</w:t>
      </w:r>
    </w:p>
    <w:p w:rsidR="005916A1" w:rsidRPr="008444BE" w:rsidRDefault="005916A1" w:rsidP="005916A1">
      <w:pPr>
        <w:spacing w:after="0" w:line="240" w:lineRule="auto"/>
        <w:ind w:left="3540" w:hanging="3540"/>
        <w:jc w:val="both"/>
        <w:rPr>
          <w:rFonts w:eastAsia="Times New Roman" w:cs="Times New Roman"/>
        </w:rPr>
      </w:pPr>
    </w:p>
    <w:p w:rsidR="005916A1" w:rsidRPr="008444BE" w:rsidRDefault="005916A1" w:rsidP="005916A1">
      <w:pPr>
        <w:spacing w:after="0" w:line="240" w:lineRule="auto"/>
        <w:jc w:val="both"/>
        <w:rPr>
          <w:rFonts w:eastAsia="Times New Roman" w:cs="Times New Roman"/>
          <w:b/>
          <w:i/>
        </w:rPr>
      </w:pPr>
    </w:p>
    <w:p w:rsidR="005916A1" w:rsidRPr="008444BE" w:rsidRDefault="005916A1" w:rsidP="005916A1">
      <w:pPr>
        <w:spacing w:after="0" w:line="240" w:lineRule="auto"/>
        <w:jc w:val="both"/>
        <w:rPr>
          <w:rFonts w:eastAsia="Times New Roman" w:cs="Times New Roman"/>
          <w:color w:val="FF0000"/>
        </w:rPr>
      </w:pPr>
      <w:r w:rsidRPr="008444BE">
        <w:rPr>
          <w:rFonts w:eastAsia="Times New Roman" w:cs="Times New Roman"/>
          <w:b/>
          <w:i/>
        </w:rPr>
        <w:t>Az intézmény foglalkoztatottjaira vonatkozó foglalkoztatási jogviszonyok megjelölése:</w:t>
      </w:r>
      <w:r w:rsidRPr="008444BE">
        <w:rPr>
          <w:rFonts w:eastAsia="Times New Roman" w:cs="Times New Roman"/>
          <w:b/>
        </w:rPr>
        <w:t xml:space="preserve"> </w:t>
      </w:r>
      <w:r w:rsidRPr="008444BE">
        <w:rPr>
          <w:rFonts w:eastAsia="Times New Roman" w:cs="Times New Roman"/>
        </w:rPr>
        <w:t xml:space="preserve">Kjt., Mt. </w:t>
      </w:r>
    </w:p>
    <w:p w:rsidR="005916A1" w:rsidRPr="008444BE" w:rsidRDefault="005916A1" w:rsidP="005916A1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5916A1" w:rsidRPr="008444BE" w:rsidRDefault="005916A1" w:rsidP="005916A1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5916A1" w:rsidRPr="008444BE" w:rsidRDefault="005916A1" w:rsidP="005916A1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5916A1" w:rsidRPr="008444BE" w:rsidRDefault="005916A1" w:rsidP="005916A1">
      <w:pPr>
        <w:spacing w:after="0" w:line="240" w:lineRule="auto"/>
        <w:jc w:val="both"/>
        <w:rPr>
          <w:rFonts w:eastAsia="Times New Roman" w:cs="Times New Roman"/>
          <w:b/>
          <w:i/>
        </w:rPr>
      </w:pPr>
      <w:r w:rsidRPr="008444BE">
        <w:rPr>
          <w:rFonts w:eastAsia="Times New Roman" w:cs="Times New Roman"/>
          <w:b/>
          <w:i/>
        </w:rPr>
        <w:t>Az intézmény jogállása:</w:t>
      </w:r>
    </w:p>
    <w:p w:rsidR="005916A1" w:rsidRPr="008444BE" w:rsidRDefault="005916A1" w:rsidP="005916A1">
      <w:pPr>
        <w:spacing w:after="0" w:line="240" w:lineRule="auto"/>
        <w:ind w:left="705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lastRenderedPageBreak/>
        <w:t>Önálló jogi személy. Az intézmény élén Zalaszentgrót Városi Önkormányzat Képviselő-testülete által kinevezett igazgató áll, aki az intézmény dolgozóinak tekintetében munkáltatói joggal rendelkezik.</w:t>
      </w:r>
    </w:p>
    <w:p w:rsidR="005916A1" w:rsidRPr="008444BE" w:rsidRDefault="005916A1" w:rsidP="005916A1">
      <w:pPr>
        <w:spacing w:after="0" w:line="240" w:lineRule="auto"/>
        <w:jc w:val="both"/>
        <w:rPr>
          <w:rFonts w:eastAsia="Times New Roman" w:cs="Times New Roman"/>
          <w:b/>
          <w:i/>
        </w:rPr>
      </w:pPr>
    </w:p>
    <w:p w:rsidR="005916A1" w:rsidRPr="008444BE" w:rsidRDefault="005916A1" w:rsidP="005916A1">
      <w:pPr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  <w:b/>
          <w:i/>
        </w:rPr>
        <w:t>Működési köre:</w:t>
      </w:r>
      <w:r w:rsidRPr="008444BE">
        <w:rPr>
          <w:rFonts w:eastAsia="Times New Roman" w:cs="Times New Roman"/>
        </w:rPr>
        <w:t xml:space="preserve"> Zalaszentgrót város közigazgatási területe</w:t>
      </w:r>
    </w:p>
    <w:p w:rsidR="005916A1" w:rsidRPr="008444BE" w:rsidRDefault="005916A1" w:rsidP="005916A1">
      <w:pPr>
        <w:spacing w:after="0" w:line="240" w:lineRule="auto"/>
        <w:jc w:val="both"/>
        <w:rPr>
          <w:rFonts w:eastAsia="Times New Roman" w:cs="Times New Roman"/>
        </w:rPr>
      </w:pPr>
    </w:p>
    <w:p w:rsidR="005916A1" w:rsidRPr="008444BE" w:rsidRDefault="005916A1" w:rsidP="005916A1">
      <w:pPr>
        <w:spacing w:after="0" w:line="240" w:lineRule="auto"/>
        <w:ind w:firstLine="1"/>
        <w:jc w:val="both"/>
        <w:rPr>
          <w:rFonts w:eastAsia="Times New Roman" w:cs="Times New Roman"/>
          <w:b/>
          <w:i/>
        </w:rPr>
      </w:pPr>
      <w:r w:rsidRPr="008444BE">
        <w:rPr>
          <w:rFonts w:eastAsia="Times New Roman" w:cs="Times New Roman"/>
          <w:b/>
          <w:i/>
        </w:rPr>
        <w:t>A feladat ellátását szolgáló vagyon adatai:</w:t>
      </w:r>
    </w:p>
    <w:p w:rsidR="005916A1" w:rsidRPr="008444BE" w:rsidRDefault="005916A1" w:rsidP="005916A1">
      <w:pPr>
        <w:spacing w:after="0" w:line="240" w:lineRule="auto"/>
        <w:ind w:left="720"/>
        <w:jc w:val="both"/>
        <w:rPr>
          <w:rFonts w:eastAsia="Times New Roman" w:cs="Times New Roman"/>
          <w:b/>
        </w:rPr>
      </w:pPr>
      <w:r w:rsidRPr="008444BE">
        <w:rPr>
          <w:rFonts w:eastAsia="Times New Roman" w:cs="Times New Roman"/>
        </w:rPr>
        <w:t>A leltár szerinti ingó, valamint az ingatlan vagyont Zalaszentgrót Városi Önkormányzat Képviselő-testülete bocsátja rendelkezésre.</w:t>
      </w:r>
    </w:p>
    <w:p w:rsidR="005916A1" w:rsidRPr="008444BE" w:rsidRDefault="005916A1" w:rsidP="005916A1">
      <w:pPr>
        <w:tabs>
          <w:tab w:val="left" w:pos="709"/>
          <w:tab w:val="left" w:pos="1418"/>
          <w:tab w:val="right" w:pos="6521"/>
        </w:tabs>
        <w:spacing w:after="0" w:line="240" w:lineRule="auto"/>
        <w:jc w:val="both"/>
        <w:rPr>
          <w:rFonts w:eastAsia="Times New Roman" w:cs="Times New Roman"/>
        </w:rPr>
      </w:pPr>
    </w:p>
    <w:p w:rsidR="005916A1" w:rsidRPr="008444BE" w:rsidRDefault="005916A1" w:rsidP="005916A1">
      <w:pPr>
        <w:spacing w:after="0" w:line="240" w:lineRule="auto"/>
        <w:jc w:val="both"/>
        <w:rPr>
          <w:rFonts w:eastAsia="Times New Roman" w:cs="Times New Roman"/>
          <w:b/>
          <w:i/>
        </w:rPr>
      </w:pPr>
      <w:r w:rsidRPr="008444BE">
        <w:rPr>
          <w:rFonts w:eastAsia="Times New Roman" w:cs="Times New Roman"/>
          <w:b/>
          <w:i/>
        </w:rPr>
        <w:t>Az intézmény székhelyének adatai:</w:t>
      </w:r>
    </w:p>
    <w:p w:rsidR="005916A1" w:rsidRPr="008444BE" w:rsidRDefault="005916A1" w:rsidP="005916A1">
      <w:pPr>
        <w:tabs>
          <w:tab w:val="left" w:pos="709"/>
          <w:tab w:val="right" w:pos="6521"/>
        </w:tabs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  <w:t xml:space="preserve">Helyrajzi szám:                                   </w:t>
      </w:r>
      <w:proofErr w:type="gramStart"/>
      <w:r w:rsidRPr="008444BE">
        <w:rPr>
          <w:rFonts w:eastAsia="Times New Roman" w:cs="Times New Roman"/>
        </w:rPr>
        <w:t xml:space="preserve">  </w:t>
      </w:r>
      <w:r w:rsidRPr="008444BE">
        <w:rPr>
          <w:rFonts w:eastAsia="Times New Roman" w:cs="Times New Roman"/>
        </w:rPr>
        <w:tab/>
        <w:t xml:space="preserve">  351</w:t>
      </w:r>
      <w:proofErr w:type="gramEnd"/>
      <w:r w:rsidRPr="008444BE">
        <w:rPr>
          <w:rFonts w:eastAsia="Times New Roman" w:cs="Times New Roman"/>
        </w:rPr>
        <w:t>/8</w:t>
      </w:r>
    </w:p>
    <w:p w:rsidR="005916A1" w:rsidRPr="008444BE" w:rsidRDefault="005916A1" w:rsidP="005916A1">
      <w:pPr>
        <w:tabs>
          <w:tab w:val="left" w:pos="709"/>
          <w:tab w:val="right" w:pos="6521"/>
        </w:tabs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  <w:t>A földterület nagysága</w:t>
      </w:r>
      <w:proofErr w:type="gramStart"/>
      <w:r w:rsidRPr="008444BE">
        <w:rPr>
          <w:rFonts w:eastAsia="Times New Roman" w:cs="Times New Roman"/>
        </w:rPr>
        <w:t xml:space="preserve">:                                                </w:t>
      </w:r>
      <w:smartTag w:uri="urn:schemas-microsoft-com:office:smarttags" w:element="metricconverter">
        <w:smartTagPr>
          <w:attr w:name="ProductID" w:val="4426 m2"/>
        </w:smartTagPr>
        <w:r w:rsidRPr="008444BE">
          <w:rPr>
            <w:rFonts w:eastAsia="Times New Roman" w:cs="Times New Roman"/>
          </w:rPr>
          <w:t>4426</w:t>
        </w:r>
        <w:proofErr w:type="gramEnd"/>
        <w:r w:rsidRPr="008444BE">
          <w:rPr>
            <w:rFonts w:eastAsia="Times New Roman" w:cs="Times New Roman"/>
          </w:rPr>
          <w:t xml:space="preserve"> m2</w:t>
        </w:r>
      </w:smartTag>
      <w:r w:rsidRPr="008444BE">
        <w:rPr>
          <w:rFonts w:eastAsia="Times New Roman" w:cs="Times New Roman"/>
        </w:rPr>
        <w:t xml:space="preserve"> </w:t>
      </w:r>
    </w:p>
    <w:p w:rsidR="005916A1" w:rsidRPr="008444BE" w:rsidRDefault="005916A1" w:rsidP="005916A1">
      <w:pPr>
        <w:tabs>
          <w:tab w:val="left" w:pos="709"/>
          <w:tab w:val="right" w:pos="6521"/>
        </w:tabs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  <w:t>Épületek hasznos alapterülete</w:t>
      </w:r>
      <w:proofErr w:type="gramStart"/>
      <w:r w:rsidRPr="008444BE">
        <w:rPr>
          <w:rFonts w:eastAsia="Times New Roman" w:cs="Times New Roman"/>
        </w:rPr>
        <w:t xml:space="preserve">:                                       </w:t>
      </w:r>
      <w:smartTag w:uri="urn:schemas-microsoft-com:office:smarttags" w:element="metricconverter">
        <w:smartTagPr>
          <w:attr w:name="ProductID" w:val="1439 m2"/>
        </w:smartTagPr>
        <w:r w:rsidRPr="008444BE">
          <w:rPr>
            <w:rFonts w:eastAsia="Times New Roman" w:cs="Times New Roman"/>
          </w:rPr>
          <w:t>1439</w:t>
        </w:r>
        <w:proofErr w:type="gramEnd"/>
        <w:r w:rsidRPr="008444BE">
          <w:rPr>
            <w:rFonts w:eastAsia="Times New Roman" w:cs="Times New Roman"/>
          </w:rPr>
          <w:t xml:space="preserve"> m2</w:t>
        </w:r>
      </w:smartTag>
    </w:p>
    <w:p w:rsidR="005916A1" w:rsidRPr="008444BE" w:rsidRDefault="005916A1" w:rsidP="005916A1">
      <w:pPr>
        <w:tabs>
          <w:tab w:val="left" w:pos="709"/>
          <w:tab w:val="right" w:pos="6521"/>
        </w:tabs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  <w:t>Tulajdonos</w:t>
      </w:r>
      <w:proofErr w:type="gramStart"/>
      <w:r w:rsidRPr="008444BE">
        <w:rPr>
          <w:rFonts w:eastAsia="Times New Roman" w:cs="Times New Roman"/>
        </w:rPr>
        <w:t>:                             Városi</w:t>
      </w:r>
      <w:proofErr w:type="gramEnd"/>
      <w:r w:rsidRPr="008444BE">
        <w:rPr>
          <w:rFonts w:eastAsia="Times New Roman" w:cs="Times New Roman"/>
        </w:rPr>
        <w:t xml:space="preserve"> Önkormányzat Zalaszentgrót</w:t>
      </w:r>
      <w:r w:rsidRPr="008444BE">
        <w:rPr>
          <w:rFonts w:eastAsia="Times New Roman" w:cs="Times New Roman"/>
        </w:rPr>
        <w:tab/>
      </w:r>
    </w:p>
    <w:p w:rsidR="005916A1" w:rsidRPr="008444BE" w:rsidRDefault="005916A1" w:rsidP="005916A1">
      <w:pPr>
        <w:tabs>
          <w:tab w:val="left" w:pos="709"/>
          <w:tab w:val="right" w:pos="6521"/>
        </w:tabs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  <w:t>Tulajdonos arány</w:t>
      </w:r>
      <w:proofErr w:type="gramStart"/>
      <w:r w:rsidRPr="008444BE">
        <w:rPr>
          <w:rFonts w:eastAsia="Times New Roman" w:cs="Times New Roman"/>
        </w:rPr>
        <w:t>:                                                               1</w:t>
      </w:r>
      <w:proofErr w:type="gramEnd"/>
      <w:r w:rsidRPr="008444BE">
        <w:rPr>
          <w:rFonts w:eastAsia="Times New Roman" w:cs="Times New Roman"/>
        </w:rPr>
        <w:t>/1</w:t>
      </w:r>
    </w:p>
    <w:p w:rsidR="005916A1" w:rsidRPr="008444BE" w:rsidRDefault="005916A1" w:rsidP="005916A1">
      <w:pPr>
        <w:tabs>
          <w:tab w:val="left" w:pos="709"/>
          <w:tab w:val="left" w:pos="1418"/>
          <w:tab w:val="right" w:pos="6521"/>
        </w:tabs>
        <w:spacing w:after="0" w:line="240" w:lineRule="auto"/>
        <w:jc w:val="both"/>
        <w:rPr>
          <w:rFonts w:eastAsia="Times New Roman" w:cs="Times New Roman"/>
          <w:vertAlign w:val="superscript"/>
        </w:rPr>
      </w:pPr>
    </w:p>
    <w:p w:rsidR="005916A1" w:rsidRPr="008444BE" w:rsidRDefault="005916A1" w:rsidP="005916A1">
      <w:pPr>
        <w:tabs>
          <w:tab w:val="left" w:pos="709"/>
          <w:tab w:val="right" w:pos="6521"/>
        </w:tabs>
        <w:spacing w:after="0" w:line="240" w:lineRule="auto"/>
        <w:jc w:val="both"/>
        <w:rPr>
          <w:rFonts w:eastAsia="Times New Roman" w:cs="Times New Roman"/>
          <w:b/>
          <w:i/>
        </w:rPr>
      </w:pPr>
      <w:r w:rsidRPr="008444BE">
        <w:rPr>
          <w:rFonts w:eastAsia="Times New Roman" w:cs="Times New Roman"/>
          <w:b/>
          <w:i/>
        </w:rPr>
        <w:t>Az intézmény gazdálkodása:</w:t>
      </w:r>
    </w:p>
    <w:p w:rsidR="005916A1" w:rsidRPr="008444BE" w:rsidRDefault="005916A1" w:rsidP="005916A1">
      <w:pPr>
        <w:tabs>
          <w:tab w:val="left" w:pos="709"/>
          <w:tab w:val="right" w:pos="6521"/>
        </w:tabs>
        <w:spacing w:after="0" w:line="240" w:lineRule="auto"/>
        <w:ind w:left="709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>Az előirányzatok feletti jogosultság szempontjából teljes jogkörrel rendelkező költségvetési szerv.</w:t>
      </w:r>
    </w:p>
    <w:p w:rsidR="005916A1" w:rsidRPr="008444BE" w:rsidRDefault="005916A1" w:rsidP="005916A1">
      <w:pPr>
        <w:tabs>
          <w:tab w:val="left" w:pos="709"/>
          <w:tab w:val="right" w:pos="6521"/>
        </w:tabs>
        <w:spacing w:after="0" w:line="240" w:lineRule="auto"/>
        <w:ind w:left="709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>Pénzügyi – gazdasági feladatait a Zalaszentgróti Gazdasági Ellátó Szervezet látja el.</w:t>
      </w:r>
    </w:p>
    <w:p w:rsidR="005916A1" w:rsidRPr="008444BE" w:rsidRDefault="005916A1" w:rsidP="005916A1">
      <w:pPr>
        <w:tabs>
          <w:tab w:val="left" w:pos="709"/>
          <w:tab w:val="right" w:pos="6521"/>
        </w:tabs>
        <w:spacing w:after="0" w:line="240" w:lineRule="auto"/>
        <w:jc w:val="both"/>
        <w:rPr>
          <w:rFonts w:eastAsia="Times New Roman" w:cs="Times New Roman"/>
        </w:rPr>
      </w:pPr>
    </w:p>
    <w:p w:rsidR="005916A1" w:rsidRPr="008444BE" w:rsidRDefault="005916A1" w:rsidP="005916A1">
      <w:pPr>
        <w:tabs>
          <w:tab w:val="left" w:pos="709"/>
          <w:tab w:val="right" w:pos="6521"/>
        </w:tabs>
        <w:spacing w:after="0" w:line="240" w:lineRule="auto"/>
        <w:jc w:val="both"/>
        <w:rPr>
          <w:rFonts w:eastAsia="Times New Roman" w:cs="Times New Roman"/>
          <w:b/>
          <w:i/>
        </w:rPr>
      </w:pPr>
      <w:r w:rsidRPr="008444BE">
        <w:rPr>
          <w:rFonts w:eastAsia="Times New Roman" w:cs="Times New Roman"/>
          <w:b/>
          <w:i/>
        </w:rPr>
        <w:t>A vagyon feletti rendelkezés joga:</w:t>
      </w:r>
    </w:p>
    <w:p w:rsidR="005916A1" w:rsidRPr="008444BE" w:rsidRDefault="005916A1" w:rsidP="005916A1">
      <w:pPr>
        <w:tabs>
          <w:tab w:val="left" w:pos="709"/>
          <w:tab w:val="right" w:pos="6521"/>
        </w:tabs>
        <w:spacing w:after="0" w:line="240" w:lineRule="auto"/>
        <w:ind w:left="709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>Az intézmény a kezelésében levő önkormányzati vagyont az önkormányzat vagyonáról és a vagyongazdálkodás szabályairól szóló módosított 8/2013.(III.28.) számú önkormányzati rendeletben foglaltak szerint köteles használni, hasznosítani, nyilvántartani.</w:t>
      </w:r>
    </w:p>
    <w:p w:rsidR="005916A1" w:rsidRPr="008444BE" w:rsidRDefault="005916A1" w:rsidP="005916A1">
      <w:pPr>
        <w:tabs>
          <w:tab w:val="left" w:pos="709"/>
          <w:tab w:val="left" w:pos="1418"/>
          <w:tab w:val="right" w:pos="6521"/>
        </w:tabs>
        <w:spacing w:after="0" w:line="240" w:lineRule="auto"/>
        <w:jc w:val="both"/>
        <w:rPr>
          <w:rFonts w:eastAsia="Times New Roman" w:cs="Times New Roman"/>
          <w:vertAlign w:val="superscript"/>
        </w:rPr>
      </w:pPr>
    </w:p>
    <w:p w:rsidR="005916A1" w:rsidRPr="008444BE" w:rsidRDefault="005916A1" w:rsidP="005916A1">
      <w:pPr>
        <w:tabs>
          <w:tab w:val="left" w:pos="709"/>
          <w:tab w:val="right" w:pos="6521"/>
        </w:tabs>
        <w:spacing w:after="0" w:line="240" w:lineRule="auto"/>
        <w:jc w:val="both"/>
        <w:rPr>
          <w:rFonts w:eastAsia="Times New Roman" w:cs="Times New Roman"/>
          <w:i/>
          <w:strike/>
        </w:rPr>
      </w:pPr>
      <w:r w:rsidRPr="008444BE">
        <w:rPr>
          <w:rFonts w:eastAsia="Times New Roman" w:cs="Times New Roman"/>
          <w:b/>
          <w:i/>
        </w:rPr>
        <w:t>A vagyon kezelője</w:t>
      </w:r>
      <w:proofErr w:type="gramStart"/>
      <w:r w:rsidRPr="008444BE">
        <w:rPr>
          <w:rFonts w:eastAsia="Times New Roman" w:cs="Times New Roman"/>
          <w:b/>
          <w:i/>
        </w:rPr>
        <w:t>:</w:t>
      </w:r>
      <w:r w:rsidRPr="008444BE">
        <w:rPr>
          <w:rFonts w:eastAsia="Times New Roman" w:cs="Times New Roman"/>
        </w:rPr>
        <w:t xml:space="preserve">        Városi</w:t>
      </w:r>
      <w:proofErr w:type="gramEnd"/>
      <w:r w:rsidRPr="008444BE">
        <w:rPr>
          <w:rFonts w:eastAsia="Times New Roman" w:cs="Times New Roman"/>
        </w:rPr>
        <w:t xml:space="preserve"> Könyvtár és </w:t>
      </w:r>
      <w:proofErr w:type="spellStart"/>
      <w:r w:rsidRPr="008444BE">
        <w:rPr>
          <w:rFonts w:eastAsia="Times New Roman" w:cs="Times New Roman"/>
        </w:rPr>
        <w:t>Művelődési-Felnőttképzési</w:t>
      </w:r>
      <w:proofErr w:type="spellEnd"/>
      <w:r w:rsidRPr="008444BE">
        <w:rPr>
          <w:rFonts w:eastAsia="Times New Roman" w:cs="Times New Roman"/>
        </w:rPr>
        <w:t xml:space="preserve"> Központ</w:t>
      </w:r>
    </w:p>
    <w:p w:rsidR="005916A1" w:rsidRPr="008444BE" w:rsidRDefault="005916A1" w:rsidP="005916A1">
      <w:pPr>
        <w:tabs>
          <w:tab w:val="left" w:pos="709"/>
          <w:tab w:val="right" w:pos="6521"/>
        </w:tabs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 xml:space="preserve">       </w:t>
      </w:r>
    </w:p>
    <w:p w:rsidR="005916A1" w:rsidRPr="008444BE" w:rsidRDefault="005916A1" w:rsidP="005916A1">
      <w:pPr>
        <w:tabs>
          <w:tab w:val="left" w:pos="709"/>
          <w:tab w:val="right" w:pos="6521"/>
        </w:tabs>
        <w:spacing w:after="0" w:line="240" w:lineRule="auto"/>
        <w:jc w:val="both"/>
        <w:rPr>
          <w:rFonts w:eastAsia="Times New Roman" w:cs="Times New Roman"/>
          <w:b/>
          <w:i/>
        </w:rPr>
      </w:pPr>
      <w:r w:rsidRPr="008444BE">
        <w:rPr>
          <w:rFonts w:eastAsia="Times New Roman" w:cs="Times New Roman"/>
          <w:b/>
          <w:i/>
        </w:rPr>
        <w:t>Az intézmény tevékenységi köre:</w:t>
      </w:r>
    </w:p>
    <w:p w:rsidR="005916A1" w:rsidRPr="008444BE" w:rsidRDefault="005916A1" w:rsidP="005916A1">
      <w:pPr>
        <w:tabs>
          <w:tab w:val="left" w:pos="709"/>
          <w:tab w:val="right" w:pos="6521"/>
        </w:tabs>
        <w:spacing w:after="0" w:line="240" w:lineRule="auto"/>
        <w:jc w:val="both"/>
        <w:rPr>
          <w:rFonts w:eastAsia="Times New Roman" w:cs="Times New Roman"/>
        </w:rPr>
      </w:pPr>
    </w:p>
    <w:p w:rsidR="005916A1" w:rsidRPr="008444BE" w:rsidRDefault="005916A1" w:rsidP="005916A1">
      <w:pPr>
        <w:tabs>
          <w:tab w:val="left" w:pos="709"/>
          <w:tab w:val="right" w:pos="6521"/>
        </w:tabs>
        <w:spacing w:after="0" w:line="240" w:lineRule="auto"/>
        <w:ind w:left="708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  <w:t xml:space="preserve">A tevékenységi körében meghatározott feladatot alaptevékenységként, teljesítési kötelezettséggel látja el, az alapító szakmai és gazdasági felügyelete mellett. Az </w:t>
      </w:r>
      <w:proofErr w:type="gramStart"/>
      <w:r w:rsidRPr="008444BE">
        <w:rPr>
          <w:rFonts w:eastAsia="Times New Roman" w:cs="Times New Roman"/>
        </w:rPr>
        <w:t>intézmény vállalkozási</w:t>
      </w:r>
      <w:proofErr w:type="gramEnd"/>
      <w:r w:rsidRPr="008444BE">
        <w:rPr>
          <w:rFonts w:eastAsia="Times New Roman" w:cs="Times New Roman"/>
        </w:rPr>
        <w:t xml:space="preserve"> tevékenységet nem folytat.</w:t>
      </w:r>
    </w:p>
    <w:p w:rsidR="005916A1" w:rsidRPr="008444BE" w:rsidRDefault="005916A1" w:rsidP="005916A1">
      <w:pPr>
        <w:keepNext/>
        <w:tabs>
          <w:tab w:val="right" w:pos="6521"/>
        </w:tabs>
        <w:spacing w:after="0" w:line="240" w:lineRule="auto"/>
        <w:jc w:val="both"/>
        <w:outlineLvl w:val="0"/>
        <w:rPr>
          <w:rFonts w:eastAsia="Times New Roman" w:cs="Times New Roman"/>
          <w:b/>
          <w:i/>
        </w:rPr>
      </w:pPr>
    </w:p>
    <w:p w:rsidR="005916A1" w:rsidRPr="008444BE" w:rsidRDefault="005916A1" w:rsidP="005916A1">
      <w:pPr>
        <w:keepNext/>
        <w:tabs>
          <w:tab w:val="right" w:pos="6521"/>
        </w:tabs>
        <w:spacing w:after="0" w:line="240" w:lineRule="auto"/>
        <w:jc w:val="both"/>
        <w:outlineLvl w:val="0"/>
        <w:rPr>
          <w:rFonts w:eastAsia="Times New Roman" w:cs="Times New Roman"/>
        </w:rPr>
      </w:pPr>
      <w:r w:rsidRPr="008444BE">
        <w:rPr>
          <w:rFonts w:eastAsia="Times New Roman" w:cs="Times New Roman"/>
          <w:b/>
          <w:i/>
        </w:rPr>
        <w:t xml:space="preserve">Fő </w:t>
      </w:r>
      <w:proofErr w:type="gramStart"/>
      <w:r w:rsidRPr="008444BE">
        <w:rPr>
          <w:rFonts w:eastAsia="Times New Roman" w:cs="Times New Roman"/>
          <w:b/>
          <w:i/>
        </w:rPr>
        <w:t>tevékenysége( államháztartási</w:t>
      </w:r>
      <w:proofErr w:type="gramEnd"/>
      <w:r w:rsidRPr="008444BE">
        <w:rPr>
          <w:rFonts w:eastAsia="Times New Roman" w:cs="Times New Roman"/>
          <w:b/>
          <w:i/>
        </w:rPr>
        <w:t xml:space="preserve"> szakágazati besorolás szerint):</w:t>
      </w:r>
      <w:r w:rsidRPr="008444BE">
        <w:rPr>
          <w:rFonts w:eastAsia="Times New Roman" w:cs="Times New Roman"/>
        </w:rPr>
        <w:t xml:space="preserve">         </w:t>
      </w:r>
    </w:p>
    <w:p w:rsidR="005916A1" w:rsidRPr="008444BE" w:rsidRDefault="005916A1" w:rsidP="005916A1">
      <w:pPr>
        <w:keepNext/>
        <w:tabs>
          <w:tab w:val="right" w:pos="6521"/>
        </w:tabs>
        <w:spacing w:after="0" w:line="240" w:lineRule="auto"/>
        <w:jc w:val="both"/>
        <w:outlineLvl w:val="0"/>
        <w:rPr>
          <w:rFonts w:eastAsia="Times New Roman" w:cs="Times New Roman"/>
        </w:rPr>
      </w:pPr>
    </w:p>
    <w:p w:rsidR="005916A1" w:rsidRPr="008444BE" w:rsidRDefault="005916A1" w:rsidP="005916A1">
      <w:pPr>
        <w:keepNext/>
        <w:tabs>
          <w:tab w:val="right" w:pos="6521"/>
        </w:tabs>
        <w:spacing w:after="0" w:line="240" w:lineRule="auto"/>
        <w:jc w:val="both"/>
        <w:outlineLvl w:val="0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  <w:t xml:space="preserve">                    932900 : Máshová nem sorolható egyéb szórakoztatás, szabadidős tevékenység.</w:t>
      </w:r>
    </w:p>
    <w:p w:rsidR="005916A1" w:rsidRPr="008444BE" w:rsidRDefault="005916A1" w:rsidP="005916A1">
      <w:pPr>
        <w:spacing w:after="0" w:line="240" w:lineRule="auto"/>
        <w:rPr>
          <w:rFonts w:eastAsia="Times New Roman" w:cs="Times New Roman"/>
          <w:b/>
          <w:i/>
        </w:rPr>
      </w:pPr>
    </w:p>
    <w:p w:rsidR="005916A1" w:rsidRPr="008444BE" w:rsidRDefault="005916A1" w:rsidP="005916A1">
      <w:pPr>
        <w:spacing w:after="0" w:line="240" w:lineRule="auto"/>
        <w:rPr>
          <w:rFonts w:eastAsia="Times New Roman" w:cs="Times New Roman"/>
          <w:b/>
          <w:i/>
        </w:rPr>
      </w:pPr>
      <w:r w:rsidRPr="008444BE">
        <w:rPr>
          <w:rFonts w:eastAsia="Times New Roman" w:cs="Times New Roman"/>
          <w:b/>
          <w:i/>
        </w:rPr>
        <w:t xml:space="preserve">Tevékenységi köre: </w:t>
      </w:r>
    </w:p>
    <w:p w:rsidR="005916A1" w:rsidRPr="008444BE" w:rsidRDefault="005916A1" w:rsidP="005916A1">
      <w:pPr>
        <w:spacing w:after="0" w:line="240" w:lineRule="auto"/>
        <w:rPr>
          <w:rFonts w:eastAsia="Times New Roman" w:cs="Times New Roman"/>
        </w:rPr>
      </w:pPr>
    </w:p>
    <w:p w:rsidR="005916A1" w:rsidRPr="008444BE" w:rsidRDefault="005916A1" w:rsidP="005916A1">
      <w:pPr>
        <w:spacing w:after="0" w:line="240" w:lineRule="auto"/>
        <w:ind w:left="3060"/>
        <w:rPr>
          <w:rFonts w:eastAsia="Times New Roman" w:cs="Times New Roman"/>
        </w:rPr>
      </w:pPr>
      <w:r w:rsidRPr="008444BE">
        <w:rPr>
          <w:rFonts w:eastAsia="Times New Roman" w:cs="Times New Roman"/>
        </w:rPr>
        <w:t>-     Filmvetítés</w:t>
      </w:r>
    </w:p>
    <w:p w:rsidR="005916A1" w:rsidRPr="008444BE" w:rsidRDefault="005916A1" w:rsidP="005916A1">
      <w:pPr>
        <w:spacing w:after="0" w:line="240" w:lineRule="auto"/>
        <w:ind w:left="3060"/>
        <w:rPr>
          <w:rFonts w:eastAsia="Times New Roman" w:cs="Times New Roman"/>
        </w:rPr>
      </w:pPr>
      <w:r w:rsidRPr="008444BE">
        <w:rPr>
          <w:rFonts w:eastAsia="Times New Roman" w:cs="Times New Roman"/>
        </w:rPr>
        <w:t>-     Előadó művészet</w:t>
      </w:r>
      <w:r w:rsidRPr="008444BE">
        <w:rPr>
          <w:rFonts w:eastAsia="Times New Roman" w:cs="Times New Roman"/>
          <w:color w:val="FF0000"/>
        </w:rPr>
        <w:t xml:space="preserve"> </w:t>
      </w:r>
    </w:p>
    <w:p w:rsidR="005916A1" w:rsidRPr="008444BE" w:rsidRDefault="005916A1" w:rsidP="005916A1">
      <w:pPr>
        <w:spacing w:after="0" w:line="240" w:lineRule="auto"/>
        <w:ind w:left="3060"/>
        <w:rPr>
          <w:rFonts w:eastAsia="Times New Roman" w:cs="Times New Roman"/>
        </w:rPr>
      </w:pPr>
      <w:r w:rsidRPr="008444BE">
        <w:rPr>
          <w:rFonts w:eastAsia="Times New Roman" w:cs="Times New Roman"/>
        </w:rPr>
        <w:t xml:space="preserve">-     Máshová nem sorolható egyéb szórakoztatás, </w:t>
      </w:r>
    </w:p>
    <w:p w:rsidR="005916A1" w:rsidRPr="008444BE" w:rsidRDefault="005916A1" w:rsidP="005916A1">
      <w:pPr>
        <w:spacing w:after="0" w:line="240" w:lineRule="auto"/>
        <w:ind w:left="3060"/>
        <w:rPr>
          <w:rFonts w:eastAsia="Times New Roman" w:cs="Times New Roman"/>
        </w:rPr>
      </w:pPr>
      <w:r w:rsidRPr="008444BE">
        <w:rPr>
          <w:rFonts w:eastAsia="Times New Roman" w:cs="Times New Roman"/>
        </w:rPr>
        <w:t xml:space="preserve">       </w:t>
      </w:r>
      <w:proofErr w:type="gramStart"/>
      <w:r w:rsidRPr="008444BE">
        <w:rPr>
          <w:rFonts w:eastAsia="Times New Roman" w:cs="Times New Roman"/>
        </w:rPr>
        <w:t>szabadidős</w:t>
      </w:r>
      <w:proofErr w:type="gramEnd"/>
      <w:r w:rsidRPr="008444BE">
        <w:rPr>
          <w:rFonts w:eastAsia="Times New Roman" w:cs="Times New Roman"/>
        </w:rPr>
        <w:t xml:space="preserve"> tevékenység.</w:t>
      </w:r>
    </w:p>
    <w:p w:rsidR="005916A1" w:rsidRPr="008444BE" w:rsidRDefault="005916A1" w:rsidP="005916A1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8444BE">
        <w:rPr>
          <w:rFonts w:eastAsia="Times New Roman" w:cs="Times New Roman"/>
        </w:rPr>
        <w:t>Könyvtári, levéltári tevékenység.</w:t>
      </w:r>
    </w:p>
    <w:p w:rsidR="005916A1" w:rsidRPr="008444BE" w:rsidRDefault="005916A1" w:rsidP="005916A1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8444BE">
        <w:rPr>
          <w:rFonts w:eastAsia="Times New Roman" w:cs="Times New Roman"/>
        </w:rPr>
        <w:t>Minőségfejlesztési feladatok.</w:t>
      </w:r>
    </w:p>
    <w:p w:rsidR="005916A1" w:rsidRPr="008444BE" w:rsidRDefault="005916A1" w:rsidP="005916A1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8444BE">
        <w:rPr>
          <w:rFonts w:eastAsia="Times New Roman" w:cs="Times New Roman"/>
        </w:rPr>
        <w:t>Kulturális képzés.</w:t>
      </w:r>
    </w:p>
    <w:p w:rsidR="005916A1" w:rsidRPr="008444BE" w:rsidRDefault="005916A1" w:rsidP="005916A1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8444BE">
        <w:rPr>
          <w:rFonts w:eastAsia="Times New Roman" w:cs="Times New Roman"/>
        </w:rPr>
        <w:t>Saját tulajdonú, bérelt ingatlan bérbeadása, üzemeltetése.</w:t>
      </w:r>
    </w:p>
    <w:p w:rsidR="005916A1" w:rsidRPr="008444BE" w:rsidRDefault="005916A1" w:rsidP="005916A1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8444BE">
        <w:rPr>
          <w:rFonts w:eastAsia="Times New Roman" w:cs="Times New Roman"/>
        </w:rPr>
        <w:t>Videokazetta, lemez kölcsönzése.</w:t>
      </w:r>
    </w:p>
    <w:p w:rsidR="005916A1" w:rsidRPr="008444BE" w:rsidRDefault="005916A1" w:rsidP="005916A1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8444BE">
        <w:rPr>
          <w:rFonts w:eastAsia="Times New Roman" w:cs="Times New Roman"/>
        </w:rPr>
        <w:t>Számviteli, könyvvizsgálói, adószakértői tevékenység.</w:t>
      </w:r>
    </w:p>
    <w:p w:rsidR="005916A1" w:rsidRPr="008444BE" w:rsidRDefault="005916A1" w:rsidP="005916A1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8444BE">
        <w:rPr>
          <w:rFonts w:eastAsia="Times New Roman" w:cs="Times New Roman"/>
        </w:rPr>
        <w:t>Fénymásolás, egyéb irodai szolgáltatás.</w:t>
      </w:r>
    </w:p>
    <w:p w:rsidR="005916A1" w:rsidRPr="008444BE" w:rsidRDefault="005916A1" w:rsidP="005916A1">
      <w:pPr>
        <w:spacing w:after="0" w:line="360" w:lineRule="auto"/>
        <w:jc w:val="both"/>
        <w:rPr>
          <w:rFonts w:eastAsia="Times New Roman" w:cs="Times New Roman"/>
          <w:i/>
        </w:rPr>
      </w:pPr>
      <w:r w:rsidRPr="008444BE">
        <w:rPr>
          <w:rFonts w:eastAsia="Times New Roman" w:cs="Times New Roman"/>
          <w:b/>
          <w:i/>
        </w:rPr>
        <w:lastRenderedPageBreak/>
        <w:t>Kormányzati funkciók:</w:t>
      </w:r>
    </w:p>
    <w:p w:rsidR="005916A1" w:rsidRPr="008444BE" w:rsidRDefault="005916A1" w:rsidP="005916A1">
      <w:pPr>
        <w:spacing w:after="0" w:line="36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082042</w:t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Könyvtári állomány gyarapítása, nyilvántartása</w:t>
      </w:r>
    </w:p>
    <w:p w:rsidR="005916A1" w:rsidRPr="008444BE" w:rsidRDefault="005916A1" w:rsidP="005916A1">
      <w:pPr>
        <w:spacing w:after="0" w:line="36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082043</w:t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Könyvtári állomány feltárása, megőrzése, védelme</w:t>
      </w:r>
    </w:p>
    <w:p w:rsidR="005916A1" w:rsidRPr="008444BE" w:rsidRDefault="005916A1" w:rsidP="005916A1">
      <w:pPr>
        <w:spacing w:after="0" w:line="36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082044</w:t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Könyvtári szolgáltatások</w:t>
      </w:r>
    </w:p>
    <w:p w:rsidR="005916A1" w:rsidRPr="008444BE" w:rsidRDefault="005916A1" w:rsidP="005916A1">
      <w:pPr>
        <w:spacing w:after="0" w:line="36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086090</w:t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Mindenféle egyéb szabadidős szolgáltatás</w:t>
      </w:r>
    </w:p>
    <w:p w:rsidR="005916A1" w:rsidRPr="008444BE" w:rsidRDefault="005916A1" w:rsidP="005916A1">
      <w:pPr>
        <w:spacing w:after="0" w:line="36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095020</w:t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Iskolarendszeren kívüli egyéb oktatás, képzés</w:t>
      </w:r>
    </w:p>
    <w:p w:rsidR="005916A1" w:rsidRPr="008444BE" w:rsidRDefault="005916A1" w:rsidP="005916A1">
      <w:pPr>
        <w:spacing w:after="0" w:line="36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105020</w:t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Foglalkoztatást elősegítő képzések és egyéb támogatások</w:t>
      </w:r>
    </w:p>
    <w:p w:rsidR="005916A1" w:rsidRPr="008444BE" w:rsidRDefault="005916A1" w:rsidP="005916A1">
      <w:pPr>
        <w:spacing w:after="0" w:line="360" w:lineRule="auto"/>
        <w:ind w:left="3540" w:hanging="2124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>082091</w:t>
      </w:r>
      <w:r w:rsidRPr="008444BE">
        <w:rPr>
          <w:rFonts w:eastAsia="Times New Roman" w:cs="Times New Roman"/>
        </w:rPr>
        <w:tab/>
        <w:t>Közművelődés-közösségi és társadalmi részvétel fejlesztése</w:t>
      </w:r>
    </w:p>
    <w:p w:rsidR="005916A1" w:rsidRPr="008444BE" w:rsidRDefault="005916A1" w:rsidP="005916A1">
      <w:pPr>
        <w:spacing w:after="0" w:line="360" w:lineRule="auto"/>
        <w:ind w:left="3540" w:hanging="2130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>082092</w:t>
      </w:r>
      <w:r w:rsidRPr="008444BE">
        <w:rPr>
          <w:rFonts w:eastAsia="Times New Roman" w:cs="Times New Roman"/>
        </w:rPr>
        <w:tab/>
        <w:t>Közművelődés-hagyományos közösségi kulturális értékek gondozása</w:t>
      </w:r>
    </w:p>
    <w:p w:rsidR="005916A1" w:rsidRPr="008444BE" w:rsidRDefault="005916A1" w:rsidP="005916A1">
      <w:pPr>
        <w:spacing w:after="0" w:line="360" w:lineRule="auto"/>
        <w:ind w:left="3540" w:hanging="2130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>082093</w:t>
      </w:r>
      <w:r w:rsidRPr="008444BE">
        <w:rPr>
          <w:rFonts w:eastAsia="Times New Roman" w:cs="Times New Roman"/>
        </w:rPr>
        <w:tab/>
        <w:t>Közművelődés-egész életre kiterjedő tanulás, amatőr művészetek</w:t>
      </w:r>
    </w:p>
    <w:p w:rsidR="005916A1" w:rsidRPr="008444BE" w:rsidRDefault="005916A1" w:rsidP="005916A1">
      <w:pPr>
        <w:spacing w:after="0" w:line="36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082094</w:t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  <w:t>Közművelődési-kulturális alapú gazdaságfejlesztés</w:t>
      </w:r>
    </w:p>
    <w:p w:rsidR="005916A1" w:rsidRPr="008444BE" w:rsidRDefault="005916A1" w:rsidP="005916A1">
      <w:pPr>
        <w:spacing w:after="0" w:line="240" w:lineRule="auto"/>
        <w:ind w:left="3060"/>
        <w:rPr>
          <w:rFonts w:eastAsia="Times New Roman" w:cs="Times New Roman"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</w:p>
    <w:p w:rsidR="005916A1" w:rsidRPr="008444BE" w:rsidRDefault="005916A1" w:rsidP="005916A1">
      <w:pPr>
        <w:spacing w:after="0" w:line="240" w:lineRule="auto"/>
        <w:ind w:left="2124"/>
        <w:rPr>
          <w:rFonts w:eastAsia="Times New Roman" w:cs="Times New Roman"/>
        </w:rPr>
      </w:pPr>
    </w:p>
    <w:p w:rsidR="005916A1" w:rsidRPr="008444BE" w:rsidRDefault="005916A1" w:rsidP="005916A1">
      <w:pPr>
        <w:tabs>
          <w:tab w:val="left" w:pos="709"/>
          <w:tab w:val="left" w:pos="993"/>
          <w:tab w:val="left" w:pos="1560"/>
        </w:tabs>
        <w:spacing w:after="0" w:line="240" w:lineRule="auto"/>
        <w:jc w:val="both"/>
        <w:rPr>
          <w:rFonts w:eastAsia="Times New Roman" w:cs="Times New Roman"/>
          <w:b/>
          <w:shadow/>
        </w:rPr>
      </w:pPr>
      <w:r w:rsidRPr="008444BE">
        <w:rPr>
          <w:rFonts w:eastAsia="Times New Roman" w:cs="Times New Roman"/>
          <w:b/>
          <w:shadow/>
        </w:rPr>
        <w:t>Záradék:</w:t>
      </w:r>
    </w:p>
    <w:p w:rsidR="005916A1" w:rsidRPr="008444BE" w:rsidRDefault="005916A1" w:rsidP="005916A1">
      <w:pPr>
        <w:tabs>
          <w:tab w:val="left" w:pos="709"/>
          <w:tab w:val="left" w:pos="993"/>
          <w:tab w:val="left" w:pos="1560"/>
        </w:tabs>
        <w:spacing w:after="0" w:line="240" w:lineRule="auto"/>
        <w:jc w:val="both"/>
        <w:rPr>
          <w:rFonts w:eastAsia="Times New Roman" w:cs="Times New Roman"/>
          <w:b/>
        </w:rPr>
      </w:pPr>
    </w:p>
    <w:p w:rsidR="005916A1" w:rsidRPr="008444BE" w:rsidRDefault="005916A1" w:rsidP="005916A1">
      <w:pPr>
        <w:contextualSpacing/>
        <w:jc w:val="both"/>
        <w:rPr>
          <w:rFonts w:eastAsia="Calibri" w:cs="Times New Roman"/>
        </w:rPr>
      </w:pPr>
      <w:r w:rsidRPr="008444BE">
        <w:rPr>
          <w:rFonts w:eastAsia="Calibri" w:cs="Times New Roman"/>
        </w:rPr>
        <w:t>A Városi Könyvtár és Művelődési- Felnőttképzési Központ egységes szerkezetbe foglalt alapító okiratát Zalaszentgrót Város Önkormányzatának Képviselő-testülete a 2014. április 24-én tartott ülésén a 49/2014. (IV. 24.) sz. képviselő-testületi határozattal 2014. május 15-i hatállyal elfogadta és felhatalmazta Baracskai József polgármestert az alapító okirat aláírására.</w:t>
      </w:r>
    </w:p>
    <w:p w:rsidR="005916A1" w:rsidRPr="008444BE" w:rsidRDefault="005916A1" w:rsidP="005916A1">
      <w:pPr>
        <w:tabs>
          <w:tab w:val="left" w:pos="709"/>
          <w:tab w:val="left" w:pos="993"/>
          <w:tab w:val="left" w:pos="1560"/>
        </w:tabs>
        <w:spacing w:after="0" w:line="240" w:lineRule="auto"/>
        <w:jc w:val="both"/>
        <w:rPr>
          <w:rFonts w:eastAsia="Times New Roman" w:cs="Times New Roman"/>
        </w:rPr>
      </w:pPr>
    </w:p>
    <w:p w:rsidR="005916A1" w:rsidRPr="008444BE" w:rsidRDefault="005916A1" w:rsidP="005916A1">
      <w:pPr>
        <w:tabs>
          <w:tab w:val="left" w:pos="709"/>
          <w:tab w:val="left" w:pos="993"/>
          <w:tab w:val="left" w:pos="1560"/>
        </w:tabs>
        <w:spacing w:after="0" w:line="240" w:lineRule="auto"/>
        <w:jc w:val="both"/>
        <w:rPr>
          <w:rFonts w:eastAsia="Times New Roman" w:cs="Times New Roman"/>
        </w:rPr>
      </w:pPr>
      <w:r w:rsidRPr="008444BE">
        <w:rPr>
          <w:rFonts w:eastAsia="Times New Roman" w:cs="Times New Roman"/>
        </w:rPr>
        <w:t>Zalaszentgrót, 2014. április 24.</w:t>
      </w:r>
    </w:p>
    <w:p w:rsidR="005916A1" w:rsidRPr="008444BE" w:rsidRDefault="005916A1" w:rsidP="005916A1">
      <w:pPr>
        <w:tabs>
          <w:tab w:val="left" w:pos="709"/>
          <w:tab w:val="left" w:pos="993"/>
          <w:tab w:val="left" w:pos="1560"/>
        </w:tabs>
        <w:spacing w:after="0" w:line="240" w:lineRule="auto"/>
        <w:jc w:val="both"/>
        <w:rPr>
          <w:rFonts w:eastAsia="Times New Roman" w:cs="Times New Roman"/>
          <w:i/>
        </w:rPr>
      </w:pPr>
    </w:p>
    <w:p w:rsidR="005916A1" w:rsidRPr="008444BE" w:rsidRDefault="005916A1" w:rsidP="005916A1">
      <w:pPr>
        <w:tabs>
          <w:tab w:val="left" w:pos="709"/>
          <w:tab w:val="left" w:pos="993"/>
          <w:tab w:val="left" w:pos="1560"/>
        </w:tabs>
        <w:spacing w:after="0" w:line="240" w:lineRule="auto"/>
        <w:jc w:val="both"/>
        <w:rPr>
          <w:rFonts w:eastAsia="Times New Roman" w:cs="Times New Roman"/>
          <w:b/>
          <w:i/>
        </w:rPr>
      </w:pP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</w:rPr>
        <w:tab/>
      </w:r>
      <w:r w:rsidRPr="008444BE">
        <w:rPr>
          <w:rFonts w:eastAsia="Times New Roman" w:cs="Times New Roman"/>
          <w:b/>
          <w:i/>
        </w:rPr>
        <w:t>Baracskai József</w:t>
      </w:r>
    </w:p>
    <w:p w:rsidR="005916A1" w:rsidRPr="008444BE" w:rsidRDefault="005916A1" w:rsidP="005916A1">
      <w:pPr>
        <w:tabs>
          <w:tab w:val="left" w:pos="709"/>
          <w:tab w:val="left" w:pos="993"/>
          <w:tab w:val="left" w:pos="1560"/>
        </w:tabs>
        <w:spacing w:after="0" w:line="240" w:lineRule="auto"/>
        <w:jc w:val="both"/>
        <w:rPr>
          <w:rFonts w:eastAsia="Times New Roman" w:cs="Times New Roman"/>
          <w:b/>
        </w:rPr>
      </w:pPr>
      <w:r w:rsidRPr="008444BE">
        <w:rPr>
          <w:rFonts w:eastAsia="Times New Roman" w:cs="Times New Roman"/>
          <w:b/>
          <w:i/>
        </w:rPr>
        <w:tab/>
      </w:r>
      <w:r w:rsidRPr="008444BE">
        <w:rPr>
          <w:rFonts w:eastAsia="Times New Roman" w:cs="Times New Roman"/>
          <w:b/>
          <w:i/>
        </w:rPr>
        <w:tab/>
      </w:r>
      <w:r w:rsidRPr="008444BE">
        <w:rPr>
          <w:rFonts w:eastAsia="Times New Roman" w:cs="Times New Roman"/>
          <w:b/>
          <w:i/>
        </w:rPr>
        <w:tab/>
      </w:r>
      <w:r w:rsidRPr="008444BE">
        <w:rPr>
          <w:rFonts w:eastAsia="Times New Roman" w:cs="Times New Roman"/>
          <w:b/>
          <w:i/>
        </w:rPr>
        <w:tab/>
      </w:r>
      <w:r w:rsidRPr="008444BE">
        <w:rPr>
          <w:rFonts w:eastAsia="Times New Roman" w:cs="Times New Roman"/>
          <w:b/>
          <w:i/>
        </w:rPr>
        <w:tab/>
      </w:r>
      <w:r w:rsidRPr="008444BE">
        <w:rPr>
          <w:rFonts w:eastAsia="Times New Roman" w:cs="Times New Roman"/>
          <w:b/>
          <w:i/>
        </w:rPr>
        <w:tab/>
      </w:r>
      <w:r w:rsidRPr="008444BE">
        <w:rPr>
          <w:rFonts w:eastAsia="Times New Roman" w:cs="Times New Roman"/>
          <w:b/>
          <w:i/>
        </w:rPr>
        <w:tab/>
      </w:r>
      <w:r w:rsidRPr="008444BE">
        <w:rPr>
          <w:rFonts w:eastAsia="Times New Roman" w:cs="Times New Roman"/>
          <w:b/>
          <w:i/>
        </w:rPr>
        <w:tab/>
        <w:t xml:space="preserve">  </w:t>
      </w:r>
      <w:r w:rsidRPr="008444BE">
        <w:rPr>
          <w:rFonts w:eastAsia="Times New Roman" w:cs="Times New Roman"/>
          <w:b/>
          <w:i/>
        </w:rPr>
        <w:tab/>
      </w:r>
      <w:r w:rsidRPr="008444BE">
        <w:rPr>
          <w:rFonts w:eastAsia="Times New Roman" w:cs="Times New Roman"/>
          <w:b/>
        </w:rPr>
        <w:t xml:space="preserve">    </w:t>
      </w:r>
      <w:proofErr w:type="gramStart"/>
      <w:r w:rsidRPr="008444BE">
        <w:rPr>
          <w:rFonts w:eastAsia="Times New Roman" w:cs="Times New Roman"/>
          <w:b/>
        </w:rPr>
        <w:t>polgármester</w:t>
      </w:r>
      <w:proofErr w:type="gramEnd"/>
    </w:p>
    <w:p w:rsidR="005916A1" w:rsidRPr="008444BE" w:rsidRDefault="005916A1" w:rsidP="005916A1">
      <w:pPr>
        <w:spacing w:after="0" w:line="240" w:lineRule="auto"/>
        <w:rPr>
          <w:rFonts w:cs="Times New Roman"/>
        </w:rPr>
      </w:pPr>
    </w:p>
    <w:p w:rsidR="005916A1" w:rsidRPr="008444BE" w:rsidRDefault="005916A1" w:rsidP="005916A1">
      <w:pPr>
        <w:rPr>
          <w:rFonts w:eastAsia="Times New Roman" w:cs="Times New Roman"/>
          <w:b/>
        </w:rPr>
      </w:pPr>
    </w:p>
    <w:p w:rsidR="005916A1" w:rsidRPr="008444BE" w:rsidRDefault="005916A1" w:rsidP="005916A1">
      <w:pPr>
        <w:rPr>
          <w:rFonts w:eastAsia="Times New Roman" w:cs="Times New Roman"/>
          <w:b/>
        </w:rPr>
      </w:pPr>
    </w:p>
    <w:p w:rsidR="005916A1" w:rsidRPr="008444BE" w:rsidRDefault="005916A1" w:rsidP="005916A1">
      <w:pPr>
        <w:jc w:val="both"/>
        <w:rPr>
          <w:rFonts w:cs="Times New Roman"/>
          <w:b/>
        </w:rPr>
      </w:pPr>
    </w:p>
    <w:p w:rsidR="005916A1" w:rsidRPr="008444BE" w:rsidRDefault="005916A1" w:rsidP="005916A1">
      <w:pPr>
        <w:rPr>
          <w:rFonts w:cs="Times New Roman"/>
        </w:rPr>
      </w:pPr>
    </w:p>
    <w:p w:rsidR="005916A1" w:rsidRPr="008444BE" w:rsidRDefault="005916A1" w:rsidP="005916A1">
      <w:pPr>
        <w:rPr>
          <w:rFonts w:cs="Times New Roman"/>
        </w:rPr>
      </w:pPr>
    </w:p>
    <w:p w:rsidR="005916A1" w:rsidRPr="008444BE" w:rsidRDefault="005916A1" w:rsidP="005916A1">
      <w:pPr>
        <w:rPr>
          <w:rFonts w:cs="Times New Roman"/>
        </w:rPr>
      </w:pPr>
    </w:p>
    <w:p w:rsidR="005916A1" w:rsidRPr="008444BE" w:rsidRDefault="005916A1" w:rsidP="005916A1">
      <w:pPr>
        <w:rPr>
          <w:rFonts w:cs="Times New Roman"/>
        </w:rPr>
      </w:pPr>
    </w:p>
    <w:p w:rsidR="005916A1" w:rsidRPr="008444BE" w:rsidRDefault="005916A1" w:rsidP="005916A1">
      <w:pPr>
        <w:rPr>
          <w:rFonts w:cs="Times New Roman"/>
        </w:rPr>
      </w:pPr>
    </w:p>
    <w:p w:rsidR="001F2080" w:rsidRDefault="001F2080"/>
    <w:sectPr w:rsidR="001F2080" w:rsidSect="001F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D18"/>
    <w:multiLevelType w:val="hybridMultilevel"/>
    <w:tmpl w:val="2FA064D6"/>
    <w:lvl w:ilvl="0" w:tplc="DC5683E4"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6A1"/>
    <w:rsid w:val="001F2080"/>
    <w:rsid w:val="0059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16A1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Peter</dc:creator>
  <cp:lastModifiedBy>Kovacs Peter</cp:lastModifiedBy>
  <cp:revision>1</cp:revision>
  <dcterms:created xsi:type="dcterms:W3CDTF">2015-09-07T16:45:00Z</dcterms:created>
  <dcterms:modified xsi:type="dcterms:W3CDTF">2015-09-07T16:45:00Z</dcterms:modified>
</cp:coreProperties>
</file>